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02D" w:rsidRDefault="001A102D" w:rsidP="001A102D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  <w:r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  <w:t>«ЗАТВЕРДЖЕНО»</w:t>
      </w:r>
    </w:p>
    <w:p w:rsidR="001A102D" w:rsidRDefault="001A102D" w:rsidP="001A102D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рішенням другої позачергової сесії восьмого</w:t>
      </w:r>
    </w:p>
    <w:p w:rsidR="001A102D" w:rsidRDefault="001A102D" w:rsidP="001A102D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скликання Карлівської міської ради</w:t>
      </w:r>
    </w:p>
    <w:p w:rsidR="001A102D" w:rsidRDefault="001A102D" w:rsidP="001A102D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Полтавської області від 15 січня 2021 року</w:t>
      </w:r>
    </w:p>
    <w:p w:rsidR="001A102D" w:rsidRDefault="001A102D" w:rsidP="001A102D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Міський голова_______________П.М.Світлик</w:t>
      </w:r>
    </w:p>
    <w:p w:rsidR="001A102D" w:rsidRDefault="001A102D" w:rsidP="001A102D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«______»________________2021 року 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  <w:r>
        <w:rPr>
          <w:rFonts w:ascii="Times New Roman" w:hAnsi="Times New Roman"/>
          <w:b/>
          <w:bCs/>
          <w:color w:val="000000"/>
          <w:sz w:val="34"/>
          <w:szCs w:val="34"/>
        </w:rPr>
        <w:t>С Т А Т У Т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/>
          <w:b/>
          <w:bCs/>
          <w:color w:val="000000"/>
          <w:sz w:val="34"/>
          <w:szCs w:val="34"/>
        </w:rPr>
        <w:t>КОМУНАЛЬНОГО НЕКОМЕРЦІЙНОГО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  <w:r>
        <w:rPr>
          <w:rFonts w:ascii="Times New Roman" w:hAnsi="Times New Roman"/>
          <w:b/>
          <w:bCs/>
          <w:color w:val="000000"/>
          <w:sz w:val="34"/>
          <w:szCs w:val="34"/>
        </w:rPr>
        <w:t>ПІДПРИЄМСТВА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  <w:r>
        <w:rPr>
          <w:rFonts w:ascii="Times New Roman" w:hAnsi="Times New Roman"/>
          <w:b/>
          <w:bCs/>
          <w:color w:val="000000"/>
          <w:sz w:val="34"/>
          <w:szCs w:val="34"/>
        </w:rPr>
        <w:t>«</w:t>
      </w:r>
      <w:r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  <w:t>Карлівська лікарня ім. Л.В. Радевича</w:t>
      </w:r>
      <w:r>
        <w:rPr>
          <w:rFonts w:ascii="Times New Roman" w:hAnsi="Times New Roman"/>
          <w:b/>
          <w:bCs/>
          <w:color w:val="000000"/>
          <w:sz w:val="34"/>
          <w:szCs w:val="34"/>
        </w:rPr>
        <w:t>»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</w:p>
    <w:p w:rsidR="001A102D" w:rsidRDefault="00B2229C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</w:pPr>
      <w:r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  <w:t>н</w:t>
      </w:r>
      <w:r w:rsidR="001A102D"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  <w:t>ова реда</w:t>
      </w:r>
      <w:r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  <w:t>к</w:t>
      </w:r>
      <w:r w:rsidR="001A102D">
        <w:rPr>
          <w:rFonts w:ascii="Times New Roman" w:hAnsi="Times New Roman"/>
          <w:b/>
          <w:bCs/>
          <w:color w:val="000000"/>
          <w:sz w:val="34"/>
          <w:szCs w:val="34"/>
          <w:lang w:val="uk-UA"/>
        </w:rPr>
        <w:t>ція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21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рік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>1.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ЗАГАЛЬНІ ПОЛОЖЕННЯ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1.1. К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омунальне некомерційне підприємство Карлівська лікарня ім. Л.В. Радевича (надалі – Підприємство) є лікарняним (стаціонарно-консультативним та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uk-UA"/>
        </w:rPr>
        <w:t>амбулаторним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) закладом охорони здоров’я – комунальним унітарним некомерційним підприємством, що надає послуги вторинної/спеціалізованої медичної допомоги будь-яким особам в порядку та на умовах, встановлених законодавством України та цим Статутом.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1.2. Підприємство створене за рішенням другої позачергової сесії восьмого скликання Карлівської міської ради від 15 січня 2021 року  відповідно до Закону України «Про місцеве самоврядування в Україні» шляхом перетворення комунального некомерційного підприємства «Карлівська центральна районна лікарня ім. Л.В. Радевича» у комунальне некомерційне підприємство «Карлівська лікарня ім. Л.В. Радевича». Майно п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дприємства є </w:t>
      </w:r>
      <w:r w:rsidR="00595CD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комунальною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власн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стю Карлівської територ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альної громади в особ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Карлівської міської ради Полтавської област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1.3. Підприємство створене на базі 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комунального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майна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Карлівської 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міської ради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1.4. Засновником, Власником та органом управління майном Підприємства є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Карлівськ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міськ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ради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595CD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Полтавської області 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>(надалі –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Засновник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, Власник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Підприємство є підпорядкованим, підзвітним та підконтрольним Засновнику.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1.5. Підприємство здійснює господарську некомерційну діяльність, спрямовану на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досягнення соціальних та інших результатів без мети одержання прибутку.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1.6. Забороняється розподіл отриманих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(доходів)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прибутків Підприємства або їх частини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серед засновників (учасників), працівників комунального некомерційного підприємства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(крім оплати їхньої праці, нарахування єдиного соціального внеску), членів органів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управління та інших пов’язаних з ними осіб.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1.7. Не вважається розподілом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прибутків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Підприємства, в розумінні п. 1.6 Статуту, використання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Підприємством власних доходів (прибутків) виключно для фінансування видатків на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утримання такої неприбуткової організації, реалізації мети (цілей, завдань) та напрямів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діяльності, визначених Статутом.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1.8. Підприємство у своїй діяльності керується Конституцією України, Господарським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Цивільним Кодексами України, законами України, постановами Верховної Ради України,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актами Президента України та Кабінету Міністрів України, загальнообов’язковими для всіх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закладів охорони здоров’я наказами та інструкціями Міністерства охорони здоров’я України,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загальнообов’язковими нормативними актами інших центральних органів виконавчої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влади, відповідними рішеннями місцевих органів виконавчої влади і органів місцевого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самоврядування та цим Статутом.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P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2. НАЙМЕНУВАННЯ ТА МІСЦЕЗНАХОДЖЕННЯ</w:t>
      </w:r>
    </w:p>
    <w:p w:rsidR="001A102D" w:rsidRP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2.1. Найменування: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2.1.1. Повне найменування Підприємства – К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омунальне некомерційне підприємство 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Карлівська лікарня ім. Л.В. Радевича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2.1.2. Скорочене найменування Підприємства: – КНП 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«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Карлівська лікарня ім. Л.В. Радевича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2.2. Місцезнаходження Підприємства: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39500, Полтавська область, м. Карлівка, вул. Радевича, 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B2229C" w:rsidRDefault="00B2229C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 МЕТА ТА ПРЕДМЕТ ДІЯЛЬНОСТІ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3.1. Основною метою діяльності Підприємства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є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:</w:t>
      </w:r>
      <w:proofErr w:type="gramEnd"/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-надання населенню згідно з вимогами відповідних нормативно-правових актів медичних послуг, спрямованих на збереження , поліпшення та відновлення здоров*я населення;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>- здійснення іншої діяльності , необхідної для належного забезпечення профілактики, діагностики і лікування хвороб, травм , отруєнь чи інших розладів здоров*я та медичного контролю за перебігом вагітності й надання медичної допомоги при пологах;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- організація взаємодії з іншими закладами охорони здоров*я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3.2. Відповідно до поставленої мети предметом діяльності Підприємства є: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створення разом із Власником умов, необхідних для забезпечення доступної та якісної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медичної допомоги населенню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,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ефективного використання майна та інших ресурсів Підприємства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,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надання пацієнтам відповідно до законодавства на безвідплатній та відплатній основі послуг вторинної/спеціалізованої  стаціонарної медичної допомоги, у тому числі екстреної медичної допомоги, 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надання пацієнтам відповідно до законодавства на безвідплатній та відплатній основі спеціалізованої вторинної амбулаторної медичної допомоги ;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організація, та у разі потреби,  надання пацієнтам медичної допомоги більш високого рівня спеціалізації на базі інших закладів охорони здоров’я шляхом направлення пацієнтів до цих закладів у порядку, встановленому законодавством;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- взяття, використання донорської крові,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 придбання, зберігання, перевезення, використання, знищення наркотичних засобів, психотропних речовин і прекурсорів в порядку, визначеному чинним законодавством України.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організація взаємодії з іншими закладами охорони здоров’я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обслуговування;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проведення експертизи тимчасової непрацездатності та контролю за видачею листків непрацездатності; направлення на медико-соціальну експертизу осіб зі стійкою втратою працездатності;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- проведення профілактичних оглядів; 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- здійснення іншої не забороненої законодавством діяльності, (в т.ч. зовнішньо-економічної), необхідної для належного забезпечення та підвищення якості лікувально-діагностичного процесу, управління ресурсами, розвитку та підвищення якості кадрового потенціалу 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3.3. Підприємство може бути клінічною базою медичних навчальних закладів усіх рівнів акредитації.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3.4. Підприємство надає медичні послуги на підставі ліцензії на медичну практику. Якщо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для провадження певних видів діяльності, передбачених Статутом, потрібний спеціальний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дозвіл, (найменування засновника) отримує його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в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визначеному законодавством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України.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3.5. Підприємство має право займатися іншими видами діяльності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прямо не вказаними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даному Статуті і не забороненими законодавством України.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 ПРАВОВИЙ СТАТУС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4.1. Підприємство є юридичною особою публічного права. Права та обов’язки юридичної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особи Підприємство набуває з дня його державної реєстрації.</w:t>
      </w:r>
    </w:p>
    <w:p w:rsidR="001A102D" w:rsidRPr="00595CDB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4.2. Підприємство користується закріпленим за ним комунальним майном, що є власністю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Карлівської </w:t>
      </w:r>
      <w:r w:rsidRPr="00595CD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територіальної </w:t>
      </w:r>
      <w:proofErr w:type="gramStart"/>
      <w:r w:rsidRPr="00595CD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громади 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в</w:t>
      </w:r>
      <w:proofErr w:type="gramEnd"/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особі Карлівської міської ради</w:t>
      </w:r>
      <w:r w:rsidRPr="00595CD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.</w:t>
      </w:r>
    </w:p>
    <w:p w:rsidR="001A102D" w:rsidRPr="00595CDB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595CD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4.3. Підприємство здійснює некомерційну господарську діяльність, організовує свою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діяльність відповідно до фінансового плану, затвердженого Засновником, самостійно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організовує виробництво продукції (робіт, послуг) і реалізує її за цінами (тарифами), що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визначаються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в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встановленому законодавством.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 xml:space="preserve">4.4 Підприємство має право вносити зміни до фінансового плану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гідно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виробничо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ї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необхідн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ості,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за погодженням Засновник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4.5. Збитки, завдані Підприємству внаслідок виконання рішень органів державної влади чи органів місцевого самоврядування, які було визнано судом неконституційними або недійсними, підлягають відшкодуванню зазначеними органами добровільно або за рішенням суду.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4.6. Для здійснення господарської некомерційної діяльності Підприємство залучає і використовує матеріально-технічні, фінансові, трудові та інші види ресурсів, використання яких не заборонено законодавством.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7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Підприємство має самостійний баланс, рахунки в установах банків, Державному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казначействі України, круглу печатку зі своїм найменуванням, штампи, а також бланки з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власними реквізитами.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8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Підприємство має право укладати угоди (договори), набувати майнових та особистих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немайнових прав, нести обов’язки, бути особою, яка бере участь у справі, що розглядається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 судах України, міжнародних та третейських судах.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9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Підприємство самостійно визначає свою організаційну структуру, встановлює чисельність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і затверджує штатний розпис.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Підприємство надає медичні послуги на підставі ліцензії на медичну практику.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Підприємство має право здійснювати лише ті види медичної практики, які дозволені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органом ліцензування при видачі ліцензії на медичну практику.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 СТАТУТНИЙ КАПІТАЛ. МАЙНО ТА ФІНАНСУВАННЯ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5.1. Майно Підприємства є комунальною власністю 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Карлівської міської ради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і закріплюється за ним на праві</w:t>
      </w:r>
      <w:r w:rsid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оперативного управління. Майно Підприємства становлять необоротні та оборотні активи,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основні засоби та грошові кошти, а також інші цінності, передані йому Засновником, вартість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яких відображається у самостійному балансі 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5.2. Підприємство не має право відчужувати або іншим способом розпоряджатись закріпленим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 ним майном, що належить до основних фондів без попередньої згоди Засновника.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Підприємство не має права безоплатно передавати належне йому майно третім особам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(юридичним чи фізичним особам) крім випадків, прямо передбачених законодавством. Усі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питання, які стосуються відмови від права на земельну ділянку, що знаходиться на балансі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Підприємства або її відчуження, вирішуються виключно Засновником.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 Джерелами формування майна та коштів Підприємства є: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5.3.1. Комунальне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майно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передане Підприємству відповідно до рішення 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Засновника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5.3.2. Кошти місцевого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та державного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бюджету (бюджетні кошти);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5.3.3. Власні надходження Підприємства: кошти від здачі в оренду (зі згоди Засновника)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майна, закріпленого на праві оперативного управління; кошти та інше майно, одержані від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реалізації продукції (робіт, послуг);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5.3.4. Цільові кошти;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5.3.5. Кошти, отримані за договорами з центральним органом виконавчої влади, що реалізує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державну політику у сфері державних фінансових гарантій медичного обслуговування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населення;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5.3.6. Кредити банків;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5.3.7. Майно, придбане у інших юридичних або фізичних осіб;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5.3.8. Майно, що надходить безоплатно або у вигляді безповоротної фінансової допомоги чи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добровільних благодійних внесків, пожертвувань юридичних і фізичних осіб; надходження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коштів на виконання програм соціально-економічного розвитку регіону, програм розвитку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медичної галузі;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5.3.9. Майно та кошти, отримані з інших джерел, не заборонених законодавством України;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5.3.10. Інші джерела, не заборонені законодавством.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Вилучення майна Підприємства може мати місце лише у випадках, передбачених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законодавством України.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5.4. Статутний капітал Підприємства становить: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51497612.51 грн.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п’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ятдесят один мільйон чотириста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дев*яносто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сім тисяч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шіст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сот д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ванадцять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 гривень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51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копійк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а)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5.5. Підприємство може одержувати кредити для виконання статутних завдань під гарантію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Засновника.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5.6. Підприємство має право надавати в оренду майно, закріплене за ним на праві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оперативного управління, 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</w:rPr>
        <w:t>юридичними та фізичними особами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, за попереднім погодженням Засновника,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відповідно до законодавства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України та локальних нормативних актів органів місцевого самоврядування.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5.7. Підприємство у визначеному законодавством порядку самостійно організовує та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здійснює бухгалтерський облік, веде статистичну, бухгалтерську та медичну звітність і подає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її органам, уповноваженим здійснювати контроль за відповідними напрямами діяльності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Підприємства.</w:t>
      </w:r>
    </w:p>
    <w:p w:rsidR="001A102D" w:rsidRDefault="00A9331C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5.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8.</w:t>
      </w:r>
      <w:r w:rsidR="001A102D">
        <w:rPr>
          <w:rFonts w:ascii="Times New Roman" w:hAnsi="Times New Roman"/>
          <w:b/>
          <w:bCs/>
          <w:color w:val="000000"/>
          <w:sz w:val="24"/>
          <w:szCs w:val="24"/>
        </w:rPr>
        <w:t>Власні</w:t>
      </w:r>
      <w:proofErr w:type="gramEnd"/>
      <w:r w:rsidR="001A102D"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надходження Підприємства використовуються відповідно до законодавства</w:t>
      </w:r>
      <w:r w:rsid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="001A102D">
        <w:rPr>
          <w:rFonts w:ascii="Times New Roman" w:hAnsi="Times New Roman"/>
          <w:b/>
          <w:bCs/>
          <w:color w:val="000000"/>
          <w:sz w:val="24"/>
          <w:szCs w:val="24"/>
        </w:rPr>
        <w:t>України.</w:t>
      </w:r>
    </w:p>
    <w:p w:rsidR="001A102D" w:rsidRDefault="001A102D" w:rsidP="001A102D">
      <w:pPr>
        <w:autoSpaceDE w:val="0"/>
        <w:autoSpaceDN w:val="0"/>
        <w:adjustRightInd w:val="0"/>
        <w:ind w:left="1416"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 ПРАВА ТА ОБОВ’ЯЗКИ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 Підприємство має право: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6.1.1. Звертатися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у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встановленому законодавством, до центральних та місцевих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органів виконавчої влади, органів місцевого самоврядування, а також підприємств 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організацій незалежно від форм власності та підпорядкування, для отримання інформації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та матеріалів, необхідних для виконання покладених на Підприємство завдань.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6.1.2. Самостійно планувати, організовувати і здійснювати свою статутну діяльність,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визначати основні напрямки свого розвитку відповідно до своїх завдань і цілей, у тому числі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спрямовувати отримані від господарської діяльності кошти на утримання Підприємства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його матеріально-технічне забезпечення.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6.1.3. Укладати господарські угоди з підприємствами, установами, організаціями незалежно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від форм власності та підпорядкування, а також фізичними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особами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(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 т.ч. підприємцями)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відповідно до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6.1.4 Здійснювати співробітництво з іноземними організаціями відповідно до законодавства.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6.1.5. Самостійно визначати напрямки використання грошових коштів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у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визначеному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законодавством України, враховуючи норми Статуту.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6.1.6. Здійснювати власне будівництво, реконструкцію, капітальний та поточний ремонт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основних фондів у визначеному законодавством порядку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за попереднім погодженням Засновника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6.1.7. Залучати підприємства, установи та організації для реалізації своїх статутних завдань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 визначеному законодавством порядку.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6.1.8. Співпрацювати з іншими закладами охорони здоров’я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та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науковими установами.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6.1.9. Надавати консультативну допомогу з питань, що належать до його компетенції,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спеціалістам інших закладів охорони здоров’я за їх запитом.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6.1.10. Створювати структурні підрозділи Підприємства відповідно до законодавства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України.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6.1.11 Самостійно формувати вартість медичних послуг згідно переліку платних послуг, визначених постановою КМУ «Про затвердження переліку платних послуг, які надаються в державних і комунальних закладах охорони та вищих медичних навчальних закладах» від 17.09.1996. №1138.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6.1.1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2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Мати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інші права,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які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не суперечать законодавству.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6.2. Підприємство зобов’язане: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6.2.1. Створювати належні умови для високопродуктивної праці, забезпечувати додержання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законодавства про працю, правил та норм охорони праці, техніки безпеки, соціального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страхування.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6.2.2. Здійснювати бухгалтерський облік, забезпечувати фінансову та статистичну звітність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згідно з законодавством.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6.2.3. Керуватись у своїй діяльності Конституцією України, законами України, актами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Президента України та Кабінету Міністрів України, нормативно-правовими актами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Міністерства охорони здоров’я України, іншими нормативно-правовими актами та цим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Статутом.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6.2.4. Планувати свою діяльність щодо реалізації мети та предмету діяльності Підприємства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з урахуванням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положень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та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у межах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бюджетних програм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в галузі охорони здоров’я.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6.2.5. Забезпечувати своєчасну сплату податкових та інших обов’язкових платежів з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урахуванням своєї статутної діяльності та відповідно до чинного законодавства України.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6.2.6. Розробляти та реалізовувати кадрову політику, контролювати підвищення кваліфікації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працівників.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6.2.7. Акумулювати власні надходження та витрачати їх з метою забезпечення діяльності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Підприємства відповідно до чинного законодавства України та цього Статуту.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 УПРАВЛІННЯ ПІДПРИЄМСТВОМ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ТА КОНТРОЛЬ ЗА ЙОГО ДІЯЛЬНІСТЮ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7.1. Управління Підприємством здійснює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Карлівська міська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рада (Засновник).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7.2. Поточне керівництво (оперативне управління) Підприємством здійснює керівник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Підприємства –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Головний лікар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, який призначається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на посаду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і звільняється з неї за рішенням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Карлівської міської ради 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ідповідно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до порядку, визначеного законодавством України та відповідним рішенням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Карлівської міської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ради, та який відповідає кваліфікаційним вимогам, встановленим Міністерством охорони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здоров’я України. Строк найму, права, обов’язки і відповідальність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 умови його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матеріального забезпечення, інші умови найму визначаються контрактом.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Наглядова рада Підприємства (у разі її утворення) контролює та спрямовує діяльність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Підприємства. Порядок утворення Наглядової ради, організація діяльності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ліквідації наглядової ради та її комітетів, порядок призначення членів наглядової ради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затверджується рішенням Засновника.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7.3. Засновник (Власник):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7.3.1. Визначає головні напрямки діяльності Підприємства, затверджує плани діяльності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звіти про його виконання;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7.3.2. Затверджує статут Підприємства та зміни до нього.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7.3.3. Затверджує фінансовий план Підприємства та контролює його виконання;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7.3.4. Укладає і розриває контракт з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головним лікарем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Підприємства та здійснює контроль за його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виконанням;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7.3.5. Погоджує Підприємству договори про спільну діяльність, за якими використовується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нерухоме майно, що перебуває в його оперативному управлінні, кредитні договори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договори застави.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7.3.6. Здійснює контроль за ефективністю використання майна, що є власністю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Карлівської те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риторіальної громади;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7.3.7. Приймає рішення про реорганізацію та ліквідацію Підприємства, призначає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ліквідаційну комісію, комісію з припинення, затверджує ліквідаційний баланс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;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7.3.8. Перевіряє, у разі необхідності коригує та затверджує тарифи на платні медичні послуги, що надаються Підприємством.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Головний лікар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Підприємства: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.1. Діє без довіреності від імені Підприємства, представляє його інтереси в органах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державної влади і органах місцевого самоврядування, інших органах, у відносинах з іншими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юридичними та фізичними особами, підписує від його імені документи та видає довіреності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і делегує право підпису документів іншим посадовим особам Підприємства, укладає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договори, відкриває в органах Державної казначейської служби України та установах банків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поточні та інші рахунки.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.2. Самостійно вирішує питання діяльності Підприємства за винятком тих, що віднесені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законодавством та цим Статутом до компетенції Засновника.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.3. Організовує роботу Підприємства щодо надання населенню медичної допомоги,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згідно з вимогами нормативно-правових актів.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.4. Несе відповідальність за формування та виконання фінансового плану і плану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розвитку Підприємства, результати його господарської діяльності, виконання показників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ефективності діяльності Підприємства, якість послуг, що надаються Підприємством,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використання наданого на праві оперативного управління Підприємству майна спільної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власності територіальних громад і доходу згідно з вимогами законодавства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та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цього Статуту.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.5. Користується правом розпорядження майном та коштами Підприємства відповідно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 законодавства та цього Статуту. Забезпечує ефективне використання і збереження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закріпленого за Підприємством на праві оперативного управління майна.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.6.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У межах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своєї компетенції видає накази та інші акти, дає вказівки, обов’язкові для всіх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підрозділів та працівників 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.7. Забезпечує контроль за веденням та зберіганням медичної та іншої документації.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.8. У строки і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в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встановленому законодавством, повідомляє відповідні органи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про будь-які зміни в даних про Підприємство, внесення яких до Єдиного державного реєстру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юридичних осіб, фізичних осіб-підприємців та громадських формувань є обов’язковим.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.9. Подає в установленому порядку квартальну, річну, фінансову та іншу звітність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.10. Приймає рішення про прийняття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на роботу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звільнення з роботи працівників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а, а також інші, передбачені законодавством про працю рішення в сфері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трудових відносин, укладає трудові договори з працівниками Підприємства. Забезпечує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раціональний добір кадрів, дотримання працівниками правил внутрішнього трудового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розпорядку. Створює умови підвищення фахового і кваліфікаційного рівня працівників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згідно із затвердженим в установленому порядку штатним розписом.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.11. Забезпечує проведення колективних переговорів, укладення колективного договору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в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визначеному законодавством України.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.12. Призначає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на посаду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та звільняє з посади своїх заступників і головного бухгалтера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Підприємства. Призначає на посади та звільняє керівників структурних підрозділів, інших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працівників.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.13. Забезпечує дотримання на Підприємстві вимог законодавства про охорону праці,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санітарно-гігієнічних та протипожежних норм і правил, створення належних умов праці.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.14. Вживає заходів щодо своєчасної та в повному обсязі виплати заробітної плати, 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також передбачених законодавством податків, зборів та інших обов’язкових платежів.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.15. Несе відповідальність за збитки, завдані Підприємству з вини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в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визначеному законодавством.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.16. Затверджує положення про структурні підрозділи Підприємства, інші положення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порядки, що мають системний характер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.17. За погодженням із Засновником та відповідно до вимог законодавства має право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укладати договори оренди майна.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.18. Над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</w:rPr>
        <w:t>ання в оренду нерухомого майна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відбувається за рішенням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 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за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попереднім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погодження</w:t>
      </w:r>
      <w:r w:rsidR="00A9331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із власником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в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 визначеному законодавством та актами органів місцевого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самоврядування.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.19. Вирішує інші питання, віднесені до компетенції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 згідно із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законодавством, цим Статутом, контрактом між Засновником і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Головним лікарем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7.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5 Головний лікар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 та головний бухгалтер несуть персональну відповідальність за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додержання порядку ведення і достовірність обліку та статистичної звітності у встановленому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законодавством порядку.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7.8. У разі відсутності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 або неможливості виконувати свої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обов’язки з інших причин, обов’язки виконує заступник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чи інша особа згідно з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функціональними (посадовими) обов’язками.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Pr="00B2229C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8. ОРГАНІЗАЦІЙНА СТРУКТУРА ПІДПРИЄМСТВА</w:t>
      </w:r>
    </w:p>
    <w:p w:rsidR="001A102D" w:rsidRPr="00B2229C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8.1. Структура Підприємства, порядок внутрішньої організації та сфери діяльності структурних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підрозділів Підприємства затверджуються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головним лікарем</w:t>
      </w: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Підприємства.</w:t>
      </w:r>
    </w:p>
    <w:p w:rsidR="001A102D" w:rsidRPr="00B2229C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8.2. Функціональні обов’язки та посадові інструкції працівників Підприємства затверджуються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його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головним лікарем</w:t>
      </w: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.</w:t>
      </w:r>
    </w:p>
    <w:p w:rsidR="001A102D" w:rsidRPr="00B2229C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8.3. Штатну чисельність Підприємства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головний лікар</w:t>
      </w: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визначає на власний розсуд на підставі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фінансового плану Підприємства, з урахуванням необхідності створення відповідних умов для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B2229C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забезпечення належної доступності та якості медичної допомоги.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9. ПОВНОВАЖЕННЯ ТРУДОВОГО КОЛЕКТИВУ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9.1. Працівники Підприємства мають право брати участь в управлінні Підприємством через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загальні збори трудового колективу, професійні спілки, які діють у трудовому колективі,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Наглядову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Раду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(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 разі її створення)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, інші органи, уповноважені трудовим колективом на представництво,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вносити пропозиції щодо поліпшення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діяльності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Представники первинної профспілкової організації, представляють інтереси працівників 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органах управління Підприємства відповідно до законодавства.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Підприємство зобов’язане створ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ти умови, які б забезпечували участь працівників у його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управлінні.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9.2. Трудовий колектив Підприємства складається з усіх працівників, які своєю працею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беруть участь у його діяльності на основі трудового договору (контракту, угоди) або інших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форм, що регулюють трудові відносини працівника з Підприємством.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9.3.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До складу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органів, через які трудовий колектив реалізує своє право на участь в управлінні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Підприємством, не може обиратися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головний лікар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Підприємства. Повноваження цих органів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визначаються законодавством.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9.4. Виробничі, трудові та соціальні відносини трудового колективу з адміністрацією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Підприємства регулюються колективним договором.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9.5. Право укладання колективного договору надається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головному лікарю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Підприємства, а від імені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трудового колективу – уповноваженому ним органу.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Сторони колективного договору звітують на загальних зборах колективу не менш ніж один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раз на рік.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9.6. Питання щодо поліпшення умов праці, життя і здоров’я, гарантії обов’язкового медичного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страхування працівників Підприємства та їх сімей, а також інші питання соціального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розвитку вирішуються трудовим колективом відповідно до законодавства, цього Статуту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колективного договору.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9.7. Джерелом коштів на оплату праці працівників Підприємства є кошти, отримані 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результаті його господарської некомерційної діяльності.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Форми і системи оплати праці, норми праці, розцінки, тарифні ставки, схеми посадових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окладів, умови запровадження та розміри надбавок, доплат, премій, винагород та інших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заохочувальних, компенсаційних і гарантійних виплат встановлюються у коллективному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договорі з дотриманням норм і гарантій, передбачених законодавством, Генеральною та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Галузевою угодами.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Мінімальна заробітна плата працівників не може бути нижчою від встановленого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законодавством мінімального розміру заробітної плати.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Умови оплати праці та матеріального забезпечення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головного лікаря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Підприємства визначаються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контрактом, укладеним із Засновником.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9.8. Працівники Підприємства проводять свою діяльність відповідно до Статуту, коллективного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договору та посадових інструкцій згідно з законодавством.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P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10. КОНТРОЛЬ ТА ПЕРЕВІРКА ДІЯЛЬНОСТІ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10.1. П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дприємство самостійно зд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йснює оперативний та бухгалтерський обл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 результат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своєї 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яльност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та веде обробку та обл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 персональних даних прац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вник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в, а також веде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ф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нансову та кадрову зв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тн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сть.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Порядок ведення бухгалтерського обліку та облiку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персональних даних, статистичної, фiнансової та кадрової звiтностi визначається чиним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законодавством України.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10.2. Пiдприємство несе вiдповiдальнiсть за своєчасне i достовiрне подання передбачених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форм звiтностi вiдповiдним органам.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10.3. Контроль за фiнансово-господарською дiяльнiстю Пiдприємства здiйснюють вiдповiднi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державнi органи в межах їх повноважень та встановленого чинним законодавством України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порядку.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10.4. Засновник має право здiйснювати контроль фiнансово-господарської дiяльностi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Пiдприємства та контроль за якiстю i обсягом надання медичної допомоги. Пiдприємство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подає Засновнику, за його вимогою, бухгалтерськ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у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звiт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ність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та iншу документацiю, яка стосується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фiнансово-господарської, кадрової, медичної дiяльностi.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10.5. Контроль якості надання медичної допомоги хворим на Підприємстві здійснюється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шляхом експертизи відповідності якості наданої медичної допомоги міжнародним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принципам доказової медицини, вимогам галузеви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х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стандарт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ів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в сфері охорони здоров’я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та законодавству.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P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11. ПРИПИНЕННЯ ДІЯЛЬНОСТІ</w:t>
      </w:r>
    </w:p>
    <w:p w:rsidR="001A102D" w:rsidRP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11.1. Припинення діяльності Підприємства здійснюється шляхом його реорганізації (злиття,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приєднання, поділу, перетворення) або ліквідації – за рішенням Засновника, а у випадках,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передбачених законодавством України, – за рішенням суду або відповідних органів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державної влади.</w:t>
      </w:r>
    </w:p>
    <w:p w:rsidR="001A102D" w:rsidRP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11.2. У разі припинення Підприємства (ліквідації, злиття, поділу, приєднання або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перетворення) усі активи Підприємства передаються одній або кільком неприбутковим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організаціям відповідного виду або зараховуються до доходу бюджету.</w:t>
      </w:r>
    </w:p>
    <w:p w:rsidR="001A102D" w:rsidRP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11.3. Ліквідація Підприємства здійснюється ліквідаційною комісією, яка утворюється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1A102D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Засновником або за рішенням суду.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11.4. Порядок і строки проведення ліквідації, а також строк для пред’явлення вимог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кредиторами, що не може бути меншим ніж два місяці з дня опублікування рішення про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ліквідацію, визначаються органом, який прийняв рішення про ліквідацію.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11.5. Ліквідаційна комісія розміщує у друкованих засобах масової інформації повідомлення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про припинення юридичної особи та про порядок і строк заявлення кредиторами вимог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до неї, а наявних (відомих) кредиторів повідомляє особисто в письмовій формі у визначені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законодавством строки.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Одночасно ліквідаційна комісія вживає усіх необхідних заходів зі стягнення дебіторської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заборгованості 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11.6. З моменту призначення ліквідаційної комісії до неї переходять повноваження з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управління Підприємством. Ліквідаційна комісія складає ліквідаційний баланс та подає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його органу, який призначив ліквідаційну комісію. Достовірність та повнота ліквідаційного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балансу повинні бути перевірені в установленому законодавством порядку.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Ліквідаційна комісія виступає в суді від імені Підприємства, що ліквідується.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11.7. Черговість та порядок задоволення вимог кредиторів визначаються відповідно до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законодавства.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11.8. Працівникам Підприємства, які звільняються у зв’язку з його реорганізацією чи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ліквідацією, гарантується дотримання їх прав та інтересів відповідно до законодавства про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працю.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11.9. Підприємство є таким, що припинило свою діяльність, із дати внесення до Єдиного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державного реєстру запису про державну реєстрацію припинення юридичної особи.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11.10. Все, що не передбачено цим Статутом, регулюється законодавством України.</w:t>
      </w: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1A102D" w:rsidRDefault="001A102D" w:rsidP="001A102D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12. ПОРЯДОК ВНЕСЕННЯ ЗМІН ДО СТАТУТУ ПІДПРИЄМСТВА.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12.1. Зміни до цього Статуту вносяться за рішенням Засновника, шляхом викладення Статуту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 новій редакції.</w:t>
      </w:r>
    </w:p>
    <w:p w:rsidR="001A102D" w:rsidRDefault="001A102D" w:rsidP="001A102D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12.2. Зміни до цього Статуту підлягають обов’язковій державній реєстрації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у порядку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встановленому законодавством України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.</w:t>
      </w:r>
    </w:p>
    <w:p w:rsidR="002E278D" w:rsidRPr="001A102D" w:rsidRDefault="002E278D">
      <w:pPr>
        <w:rPr>
          <w:lang w:val="uk-UA"/>
        </w:rPr>
      </w:pPr>
    </w:p>
    <w:sectPr w:rsidR="002E278D" w:rsidRPr="001A1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5DF"/>
    <w:rsid w:val="001A102D"/>
    <w:rsid w:val="002E278D"/>
    <w:rsid w:val="00595CDB"/>
    <w:rsid w:val="008E75DF"/>
    <w:rsid w:val="00A9331C"/>
    <w:rsid w:val="00B22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41A1A0"/>
  <w15:chartTrackingRefBased/>
  <w15:docId w15:val="{4C8D165A-5500-49CA-BF97-7E8AF75E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02D"/>
    <w:rPr>
      <w:rFonts w:ascii="Arial Narrow" w:hAnsi="Arial Narro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3298</Words>
  <Characters>24431</Characters>
  <Application>Microsoft Office Word</Application>
  <DocSecurity>0</DocSecurity>
  <Lines>203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2021-01-12T11:35:00Z</dcterms:created>
  <dcterms:modified xsi:type="dcterms:W3CDTF">2021-01-16T07:15:00Z</dcterms:modified>
</cp:coreProperties>
</file>